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DE613B" w:rsidTr="00DE613B">
        <w:trPr>
          <w:trHeight w:val="283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C819D5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</w:tr>
      <w:tr w:rsidR="00DE613B" w:rsidTr="00DE613B">
        <w:trPr>
          <w:trHeight w:val="283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C819D5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</w:tr>
      <w:tr w:rsidR="00DE613B" w:rsidTr="00DE613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819D5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Alytaus rajono savivaldybės </w:t>
                  </w:r>
                  <w:proofErr w:type="spellStart"/>
                  <w:r>
                    <w:rPr>
                      <w:color w:val="000000"/>
                    </w:rPr>
                    <w:t>Pivašiūnų</w:t>
                  </w:r>
                  <w:proofErr w:type="spellEnd"/>
                  <w:r>
                    <w:rPr>
                      <w:color w:val="000000"/>
                    </w:rPr>
                    <w:t xml:space="preserve"> globos namai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</w:tr>
      <w:tr w:rsidR="00DE613B" w:rsidTr="00DE613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819D5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</w:tr>
      <w:tr w:rsidR="00C819D5">
        <w:trPr>
          <w:trHeight w:val="140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DE613B" w:rsidTr="00DE613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819D5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DE613B">
                    <w:rPr>
                      <w:color w:val="000000"/>
                    </w:rPr>
                    <w:t xml:space="preserve">Mokyklos G. 3A, </w:t>
                  </w:r>
                  <w:proofErr w:type="spellStart"/>
                  <w:r w:rsidR="00DE613B">
                    <w:rPr>
                      <w:color w:val="000000"/>
                    </w:rPr>
                    <w:t>Pivašiūnų</w:t>
                  </w:r>
                  <w:proofErr w:type="spellEnd"/>
                  <w:r w:rsidR="00DE613B">
                    <w:rPr>
                      <w:color w:val="000000"/>
                    </w:rPr>
                    <w:t xml:space="preserve"> k., Alytaus rajonas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</w:tr>
      <w:tr w:rsidR="00DE613B" w:rsidTr="00DE613B">
        <w:trPr>
          <w:trHeight w:val="326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C819D5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C819D5">
        <w:trPr>
          <w:trHeight w:val="381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DE613B" w:rsidTr="00DE613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819D5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</w:tr>
      <w:tr w:rsidR="00DE613B" w:rsidTr="00DE613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819D5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2018 M. BIRŽELIO 30 D. DUOMENIS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</w:tr>
      <w:tr w:rsidR="00DE613B" w:rsidTr="00DE613B">
        <w:trPr>
          <w:trHeight w:val="284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C819D5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rugpjūčio 3 d.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C819D5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C819D5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C819D5">
                  <w:pPr>
                    <w:spacing w:after="0" w:line="240" w:lineRule="auto"/>
                  </w:pP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27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C819D5">
        <w:trPr>
          <w:trHeight w:val="243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C819D5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21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DE613B" w:rsidTr="00DE613B">
        <w:trPr>
          <w:trHeight w:val="39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C819D5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C819D5">
                  <w:pPr>
                    <w:spacing w:after="0" w:line="240" w:lineRule="auto"/>
                  </w:pP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</w:tr>
      <w:tr w:rsidR="00DE613B" w:rsidTr="00DE613B">
        <w:trPr>
          <w:trHeight w:val="243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DE613B" w:rsidTr="00DE613B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5195"/>
              <w:gridCol w:w="653"/>
              <w:gridCol w:w="1409"/>
              <w:gridCol w:w="1398"/>
            </w:tblGrid>
            <w:tr w:rsidR="00C819D5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19D5" w:rsidRDefault="00DE613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.555,63</w:t>
                  </w:r>
                  <w:r w:rsidR="009934FA"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Pr="00DE613B" w:rsidRDefault="009934F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Pr="00DE613B">
                      <w:rPr>
                        <w:b/>
                        <w:color w:val="000000"/>
                        <w:sz w:val="18"/>
                      </w:rPr>
                      <w:t>84.255,16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Pr="00DE613B" w:rsidRDefault="009934F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Pr="00DE613B">
                      <w:rPr>
                        <w:b/>
                        <w:color w:val="000000"/>
                        <w:sz w:val="18"/>
                      </w:rPr>
                      <w:t>79.777,29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49.235,88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color w:val="000000"/>
                        <w:sz w:val="18"/>
                      </w:rPr>
                      <w:t>50.639,95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color w:val="000000"/>
                        <w:sz w:val="18"/>
                      </w:rPr>
                      <w:t>6.931,98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12" w:history="1">
                    <w:r>
                      <w:rPr>
                        <w:color w:val="000000"/>
                        <w:sz w:val="18"/>
                      </w:rPr>
                      <w:t>9.179,47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color w:val="000000"/>
                        <w:sz w:val="18"/>
                      </w:rPr>
                      <w:t>36.129,96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8"/>
                      </w:rPr>
                      <w:t>35.286,54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15" w:history="1">
                    <w:r>
                      <w:rPr>
                        <w:color w:val="000000"/>
                        <w:sz w:val="18"/>
                      </w:rPr>
                      <w:t>6.173,94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16" w:history="1">
                    <w:r>
                      <w:rPr>
                        <w:color w:val="000000"/>
                        <w:sz w:val="18"/>
                      </w:rPr>
                      <w:t>6.173,94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color w:val="000000"/>
                        <w:sz w:val="18"/>
                      </w:rPr>
                      <w:t>35.019,28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29.137,34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color w:val="000000"/>
                        <w:sz w:val="18"/>
                      </w:rPr>
                      <w:t>35.019,28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24" w:history="1">
                    <w:r>
                      <w:rPr>
                        <w:color w:val="000000"/>
                        <w:sz w:val="18"/>
                      </w:rPr>
                      <w:t>29.137,34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Pr="005C11C9" w:rsidRDefault="009934F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7" w:history="1">
                    <w:r w:rsidRPr="005C11C9">
                      <w:rPr>
                        <w:b/>
                        <w:color w:val="000000"/>
                        <w:sz w:val="18"/>
                      </w:rPr>
                      <w:t>74.985,36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Pr="005C11C9" w:rsidRDefault="009934F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8" w:history="1">
                    <w:r w:rsidRPr="005C11C9">
                      <w:rPr>
                        <w:b/>
                        <w:color w:val="000000"/>
                        <w:sz w:val="18"/>
                      </w:rPr>
                      <w:t>73.382,72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color w:val="000000"/>
                        <w:sz w:val="18"/>
                      </w:rPr>
                      <w:t>38.040,53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30" w:history="1">
                    <w:r>
                      <w:rPr>
                        <w:color w:val="000000"/>
                        <w:sz w:val="18"/>
                      </w:rPr>
                      <w:t>33.426,95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31" w:history="1">
                    <w:r>
                      <w:rPr>
                        <w:color w:val="000000"/>
                        <w:sz w:val="18"/>
                      </w:rPr>
                      <w:t>7.602,18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7.602,18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color w:val="000000"/>
                        <w:sz w:val="18"/>
                      </w:rPr>
                      <w:t>3.325,86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34" w:history="1">
                    <w:r>
                      <w:rPr>
                        <w:color w:val="000000"/>
                        <w:sz w:val="18"/>
                      </w:rPr>
                      <w:t>2.496,21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35" w:history="1">
                    <w:r>
                      <w:rPr>
                        <w:color w:val="000000"/>
                        <w:sz w:val="18"/>
                      </w:rPr>
                      <w:t>376,20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37" w:history="1">
                    <w:r>
                      <w:rPr>
                        <w:color w:val="000000"/>
                        <w:sz w:val="18"/>
                      </w:rPr>
                      <w:t>660,29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38" w:history="1">
                    <w:r>
                      <w:rPr>
                        <w:color w:val="000000"/>
                        <w:sz w:val="18"/>
                      </w:rPr>
                      <w:t>1.602,78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45" w:history="1">
                    <w:r>
                      <w:rPr>
                        <w:color w:val="000000"/>
                        <w:sz w:val="18"/>
                      </w:rPr>
                      <w:t>4.681,26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46" w:history="1">
                    <w:r>
                      <w:rPr>
                        <w:color w:val="000000"/>
                        <w:sz w:val="18"/>
                      </w:rPr>
                      <w:t>9.605,42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</w:t>
                  </w:r>
                  <w:r>
                    <w:rPr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53" w:history="1">
                    <w:r w:rsidR="00F352F7">
                      <w:rPr>
                        <w:color w:val="000000"/>
                        <w:sz w:val="18"/>
                      </w:rPr>
                      <w:t>5.555</w:t>
                    </w:r>
                    <w:bookmarkStart w:id="0" w:name="_GoBack"/>
                    <w:bookmarkEnd w:id="0"/>
                    <w:r>
                      <w:rPr>
                        <w:color w:val="000000"/>
                        <w:sz w:val="18"/>
                      </w:rPr>
                      <w:t>,63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54" w:history="1">
                    <w:r>
                      <w:rPr>
                        <w:color w:val="000000"/>
                        <w:sz w:val="18"/>
                      </w:rPr>
                      <w:t>3.147,09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34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 w:rsidP="00DE613B">
                  <w:pPr>
                    <w:spacing w:after="0" w:line="240" w:lineRule="auto"/>
                    <w:jc w:val="right"/>
                  </w:pPr>
                  <w:hyperlink r:id="rId55" w:history="1">
                    <w:r w:rsidR="00DE613B">
                      <w:rPr>
                        <w:color w:val="000000"/>
                        <w:sz w:val="18"/>
                      </w:rPr>
                      <w:t>14.743,41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56" w:history="1">
                    <w:r>
                      <w:rPr>
                        <w:color w:val="000000"/>
                        <w:sz w:val="18"/>
                      </w:rPr>
                      <w:t>15.502,09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DE613B" w:rsidP="00DE613B">
                  <w:pPr>
                    <w:spacing w:after="0" w:line="240" w:lineRule="auto"/>
                    <w:jc w:val="center"/>
                  </w:pPr>
                  <w:r>
                    <w:t>35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Pr="00DE613B" w:rsidRDefault="009934F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7" w:history="1">
                    <w:r w:rsidRPr="00DE613B">
                      <w:rPr>
                        <w:b/>
                        <w:color w:val="000000"/>
                        <w:sz w:val="18"/>
                      </w:rPr>
                      <w:t>9.269,80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Pr="00DE613B" w:rsidRDefault="009934F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8" w:history="1">
                    <w:r w:rsidRPr="00DE613B">
                      <w:rPr>
                        <w:b/>
                        <w:color w:val="000000"/>
                        <w:sz w:val="18"/>
                      </w:rPr>
                      <w:t>6.394,57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PELNO </w:t>
                  </w:r>
                  <w:r>
                    <w:rPr>
                      <w:color w:val="000000"/>
                      <w:sz w:val="18"/>
                    </w:rPr>
                    <w:t>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73" w:history="1">
                    <w:r>
                      <w:rPr>
                        <w:color w:val="000000"/>
                        <w:sz w:val="18"/>
                      </w:rPr>
                      <w:t>9.269,80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74" w:history="1">
                    <w:r>
                      <w:rPr>
                        <w:color w:val="000000"/>
                        <w:sz w:val="18"/>
                      </w:rPr>
                      <w:t>6.394,57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7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76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77" w:history="1">
                    <w:r>
                      <w:rPr>
                        <w:color w:val="000000"/>
                        <w:sz w:val="18"/>
                      </w:rPr>
                      <w:t>9.269,80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right"/>
                  </w:pPr>
                  <w:hyperlink r:id="rId78" w:history="1">
                    <w:r>
                      <w:rPr>
                        <w:color w:val="000000"/>
                        <w:sz w:val="18"/>
                      </w:rPr>
                      <w:t>6.394,57</w:t>
                    </w:r>
                  </w:hyperlink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C819D5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C819D5" w:rsidP="00DE61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8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</w:pPr>
                  <w:hyperlink r:id="rId82" w:history="1"/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C819D5">
        <w:trPr>
          <w:trHeight w:val="251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DE613B" w:rsidTr="00DE613B">
        <w:trPr>
          <w:trHeight w:val="284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C819D5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C819D5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C819D5">
                  <w:pPr>
                    <w:spacing w:after="0" w:line="240" w:lineRule="auto"/>
                  </w:pP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C819D5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Sigitas </w:t>
                  </w:r>
                  <w:proofErr w:type="spellStart"/>
                  <w:r>
                    <w:rPr>
                      <w:color w:val="000000"/>
                    </w:rPr>
                    <w:t>Karlonas</w:t>
                  </w:r>
                  <w:proofErr w:type="spellEnd"/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DE613B" w:rsidTr="00DE613B">
        <w:trPr>
          <w:trHeight w:val="283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C819D5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C819D5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C819D5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C819D5">
        <w:trPr>
          <w:trHeight w:val="377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DE613B" w:rsidTr="00DE613B">
        <w:trPr>
          <w:trHeight w:val="284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C819D5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C819D5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C819D5">
                  <w:pPr>
                    <w:spacing w:after="0" w:line="240" w:lineRule="auto"/>
                  </w:pP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C819D5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  <w:tr w:rsidR="00DE613B" w:rsidTr="00DE613B">
        <w:trPr>
          <w:trHeight w:val="283"/>
        </w:trPr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C819D5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1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C819D5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284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C819D5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19D5" w:rsidRDefault="009934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819D5" w:rsidRDefault="00C819D5">
            <w:pPr>
              <w:spacing w:after="0" w:line="240" w:lineRule="auto"/>
            </w:pPr>
          </w:p>
        </w:tc>
        <w:tc>
          <w:tcPr>
            <w:tcW w:w="68" w:type="dxa"/>
          </w:tcPr>
          <w:p w:rsidR="00C819D5" w:rsidRDefault="00C819D5">
            <w:pPr>
              <w:pStyle w:val="EmptyCellLayoutStyle"/>
              <w:spacing w:after="0" w:line="240" w:lineRule="auto"/>
            </w:pPr>
          </w:p>
        </w:tc>
      </w:tr>
    </w:tbl>
    <w:p w:rsidR="00C819D5" w:rsidRDefault="00C819D5">
      <w:pPr>
        <w:spacing w:after="0" w:line="240" w:lineRule="auto"/>
      </w:pPr>
    </w:p>
    <w:sectPr w:rsidR="00C819D5">
      <w:footerReference w:type="default" r:id="rId83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FA" w:rsidRDefault="009934FA">
      <w:pPr>
        <w:spacing w:after="0" w:line="240" w:lineRule="auto"/>
      </w:pPr>
      <w:r>
        <w:separator/>
      </w:r>
    </w:p>
  </w:endnote>
  <w:endnote w:type="continuationSeparator" w:id="0">
    <w:p w:rsidR="009934FA" w:rsidRDefault="0099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C819D5">
      <w:tc>
        <w:tcPr>
          <w:tcW w:w="7228" w:type="dxa"/>
        </w:tcPr>
        <w:p w:rsidR="00C819D5" w:rsidRDefault="00C819D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C819D5" w:rsidRDefault="00C819D5">
          <w:pPr>
            <w:pStyle w:val="EmptyCellLayoutStyle"/>
            <w:spacing w:after="0" w:line="240" w:lineRule="auto"/>
          </w:pPr>
        </w:p>
      </w:tc>
    </w:tr>
    <w:tr w:rsidR="00C819D5">
      <w:tc>
        <w:tcPr>
          <w:tcW w:w="7228" w:type="dxa"/>
        </w:tcPr>
        <w:p w:rsidR="00C819D5" w:rsidRDefault="00C819D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C819D5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819D5" w:rsidRDefault="009934F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352F7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352F7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819D5" w:rsidRDefault="00C819D5">
          <w:pPr>
            <w:spacing w:after="0" w:line="240" w:lineRule="auto"/>
          </w:pPr>
        </w:p>
      </w:tc>
    </w:tr>
    <w:tr w:rsidR="00C819D5">
      <w:tc>
        <w:tcPr>
          <w:tcW w:w="7228" w:type="dxa"/>
        </w:tcPr>
        <w:p w:rsidR="00C819D5" w:rsidRDefault="00C819D5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C819D5" w:rsidRDefault="00C819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FA" w:rsidRDefault="009934FA">
      <w:pPr>
        <w:spacing w:after="0" w:line="240" w:lineRule="auto"/>
      </w:pPr>
      <w:r>
        <w:separator/>
      </w:r>
    </w:p>
  </w:footnote>
  <w:footnote w:type="continuationSeparator" w:id="0">
    <w:p w:rsidR="009934FA" w:rsidRDefault="0099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19D5"/>
    <w:rsid w:val="005C11C9"/>
    <w:rsid w:val="009934FA"/>
    <w:rsid w:val="00C819D5"/>
    <w:rsid w:val="00DE613B"/>
    <w:rsid w:val="00F3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457E-71E6-499E-B6D3-590BADB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76" Type="http://schemas.openxmlformats.org/officeDocument/2006/relationships/hyperlink" Target="http://biudzetasvs/dokumentai?eil=35&amp;stulp=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66" Type="http://schemas.openxmlformats.org/officeDocument/2006/relationships/hyperlink" Target="http://biudzetasvs/dokumentai?eil=30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9" Type="http://schemas.openxmlformats.org/officeDocument/2006/relationships/hyperlink" Target="http://biudzetasvs/dokumentai?eil=7&amp;stul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77" Type="http://schemas.openxmlformats.org/officeDocument/2006/relationships/hyperlink" Target="http://biudzetasvs/dokumentai?eil=36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4703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cp:lastPrinted>2018-08-10T07:33:00Z</cp:lastPrinted>
  <dcterms:created xsi:type="dcterms:W3CDTF">2018-08-10T07:25:00Z</dcterms:created>
  <dcterms:modified xsi:type="dcterms:W3CDTF">2018-08-10T07:39:00Z</dcterms:modified>
</cp:coreProperties>
</file>